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2A6D" w14:textId="77777777"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  <w:t xml:space="preserve">Inflačná pomoc </w:t>
      </w:r>
    </w:p>
    <w:p w14:paraId="27FF6141" w14:textId="77777777"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  <w:t>Ako o ňu požiadať a kto má na ňu nárok?</w:t>
      </w:r>
    </w:p>
    <w:p w14:paraId="0B42C34C" w14:textId="77777777" w:rsidR="00F32D40" w:rsidRPr="00DD1159" w:rsidRDefault="00F32D40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000000"/>
          <w:sz w:val="34"/>
          <w:szCs w:val="34"/>
          <w:lang w:eastAsia="sk-SK"/>
        </w:rPr>
        <w:t>Na úrade práce, sociálnych vecí a rodiny je možné požiadať o jednorazovú inflačnú dotáciu v sume 100 eur, ktorá má slúžiť na pokrytie zvýšených výdavkov na bývanie, energie, stravu a pod.</w:t>
      </w:r>
    </w:p>
    <w:p w14:paraId="1B4AF56E" w14:textId="77777777" w:rsidR="00F32D40" w:rsidRPr="00DD1159" w:rsidRDefault="00F32D40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  <w:r w:rsidRPr="00DD1159">
        <w:rPr>
          <w:rFonts w:ascii="Arial" w:eastAsia="Times New Roman" w:hAnsi="Arial" w:cs="Arial"/>
          <w:color w:val="000000"/>
          <w:sz w:val="34"/>
          <w:szCs w:val="34"/>
          <w:lang w:eastAsia="sk-SK"/>
        </w:rPr>
        <w:t>O túto inflačnú dotáciu si môžu požiadať:</w:t>
      </w:r>
    </w:p>
    <w:tbl>
      <w:tblPr>
        <w:tblW w:w="8625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F32D40" w:rsidRPr="00DD1159" w14:paraId="5CCE436E" w14:textId="77777777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646FE" w14:textId="77777777"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osobní asistenti</w:t>
            </w:r>
            <w:r w:rsidRPr="00DD1159">
              <w:rPr>
                <w:rFonts w:ascii="Arial" w:eastAsia="Times New Roman" w:hAnsi="Arial" w:cs="Arial"/>
                <w:b/>
                <w:bCs/>
                <w:color w:val="7030A0"/>
                <w:sz w:val="34"/>
                <w:szCs w:val="34"/>
                <w:lang w:eastAsia="sk-SK"/>
              </w:rPr>
              <w:t> 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v termíne do 31.08.2022,</w:t>
            </w:r>
          </w:p>
        </w:tc>
      </w:tr>
      <w:tr w:rsidR="00F32D40" w:rsidRPr="00DD1159" w14:paraId="759DFAD1" w14:textId="77777777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DC5E6" w14:textId="77777777"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opatrovatelia</w:t>
            </w:r>
            <w:r w:rsidRPr="00DD1159">
              <w:rPr>
                <w:rFonts w:ascii="Arial" w:eastAsia="Times New Roman" w:hAnsi="Arial" w:cs="Arial"/>
                <w:color w:val="7030A0"/>
                <w:sz w:val="34"/>
                <w:szCs w:val="34"/>
                <w:u w:val="single"/>
                <w:lang w:eastAsia="sk-SK"/>
              </w:rPr>
              <w:t>,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 xml:space="preserve"> ktorí nepoberajú peňažný príspevok na opatrovanie v termíne do 31.08.2022,</w:t>
            </w:r>
          </w:p>
        </w:tc>
      </w:tr>
      <w:tr w:rsidR="00F32D40" w:rsidRPr="00DD1159" w14:paraId="0EF8977B" w14:textId="77777777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C2447" w14:textId="77777777"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fyzické osoby, ktoré sa starajú o nezaopatrené dieťa s dlhodobo nepriaznivým zdravotným stavom vo veku 6 až 18 rokov</w:t>
            </w:r>
            <w:r w:rsidRPr="00DD1159">
              <w:rPr>
                <w:rFonts w:ascii="Arial" w:eastAsia="Times New Roman" w:hAnsi="Arial" w:cs="Arial"/>
                <w:b/>
                <w:bCs/>
                <w:color w:val="7030A0"/>
                <w:sz w:val="34"/>
                <w:szCs w:val="34"/>
                <w:u w:val="single"/>
                <w:lang w:eastAsia="sk-SK"/>
              </w:rPr>
              <w:t> a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 nemajú príjem zo zamestnania ani dôchodok, a preto štát za nich uhrádza poistné na dôchodkové poistenie, v termíne do 30.09.2022,</w:t>
            </w:r>
          </w:p>
        </w:tc>
      </w:tr>
      <w:tr w:rsidR="00F32D40" w:rsidRPr="00DD1159" w14:paraId="05D5C28B" w14:textId="77777777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7FB6F" w14:textId="77777777"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seniori, ktorí dovŕšili 62 rokov veku</w:t>
            </w:r>
            <w:r w:rsidRPr="00DD1159">
              <w:rPr>
                <w:rFonts w:ascii="Arial" w:eastAsia="Times New Roman" w:hAnsi="Arial" w:cs="Arial"/>
                <w:color w:val="7030A0"/>
                <w:sz w:val="34"/>
                <w:szCs w:val="34"/>
                <w:lang w:eastAsia="sk-SK"/>
              </w:rPr>
              <w:t> 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a nie sú poberateľmi dôchodkov a nevykonávajú činnosť, ktorá im zakladá nárok na príjem v termíne do 31.08.2022.</w:t>
            </w:r>
          </w:p>
        </w:tc>
      </w:tr>
    </w:tbl>
    <w:p w14:paraId="749513A7" w14:textId="77777777" w:rsidR="00F32D40" w:rsidRPr="00DD1159" w:rsidRDefault="00F32D40" w:rsidP="00F32D40">
      <w:pPr>
        <w:rPr>
          <w:b/>
          <w:bCs/>
          <w:sz w:val="34"/>
          <w:szCs w:val="34"/>
        </w:rPr>
      </w:pPr>
    </w:p>
    <w:p w14:paraId="161FE09C" w14:textId="77777777" w:rsidR="00F32D40" w:rsidRPr="00DD1159" w:rsidRDefault="00F32D40" w:rsidP="00F32D40">
      <w:pPr>
        <w:rPr>
          <w:rFonts w:ascii="Arial" w:hAnsi="Arial" w:cs="Arial"/>
          <w:b/>
          <w:bCs/>
          <w:i/>
          <w:sz w:val="34"/>
          <w:szCs w:val="34"/>
          <w:u w:val="single"/>
        </w:rPr>
      </w:pPr>
      <w:r w:rsidRPr="00DD1159">
        <w:rPr>
          <w:rFonts w:ascii="Arial" w:hAnsi="Arial" w:cs="Arial"/>
          <w:b/>
          <w:bCs/>
          <w:i/>
          <w:sz w:val="34"/>
          <w:szCs w:val="34"/>
          <w:u w:val="single"/>
        </w:rPr>
        <w:t>Ako o ňu požiadať?</w:t>
      </w:r>
    </w:p>
    <w:p w14:paraId="5FF88CB9" w14:textId="77777777" w:rsidR="00F32D40" w:rsidRPr="00DD1159" w:rsidRDefault="00F32D40" w:rsidP="00F32D40">
      <w:pPr>
        <w:rPr>
          <w:rFonts w:ascii="Arial" w:hAnsi="Arial" w:cs="Arial"/>
          <w:b/>
          <w:sz w:val="34"/>
          <w:szCs w:val="34"/>
        </w:rPr>
      </w:pPr>
      <w:r w:rsidRPr="00DD1159">
        <w:rPr>
          <w:rFonts w:ascii="Arial" w:hAnsi="Arial" w:cs="Arial"/>
          <w:b/>
          <w:sz w:val="34"/>
          <w:szCs w:val="34"/>
        </w:rPr>
        <w:t xml:space="preserve">Žiadosť sa dá poslať e-mailom alebo podať na príslušnom úrade práce. </w:t>
      </w:r>
    </w:p>
    <w:p w14:paraId="5D3B7D0E" w14:textId="77777777" w:rsidR="00F32D40" w:rsidRPr="00DD1159" w:rsidRDefault="00F32D40" w:rsidP="00F32D40">
      <w:pPr>
        <w:rPr>
          <w:rFonts w:ascii="Arial" w:hAnsi="Arial" w:cs="Arial"/>
          <w:sz w:val="34"/>
          <w:szCs w:val="34"/>
        </w:rPr>
      </w:pPr>
      <w:r w:rsidRPr="00DD1159">
        <w:rPr>
          <w:rFonts w:ascii="Arial" w:hAnsi="Arial" w:cs="Arial"/>
          <w:sz w:val="34"/>
          <w:szCs w:val="34"/>
        </w:rPr>
        <w:t xml:space="preserve">Viac informácií, tlačivá žiadostí v elektronickej podobe a zoznam e-mailových kontaktov na úrady práce nájdete tu: </w:t>
      </w:r>
      <w:hyperlink r:id="rId4" w:history="1">
        <w:r w:rsidRPr="00DD1159">
          <w:rPr>
            <w:rStyle w:val="Hypertextovprepojenie"/>
            <w:rFonts w:ascii="Arial" w:hAnsi="Arial" w:cs="Arial"/>
            <w:color w:val="0000FF"/>
            <w:sz w:val="34"/>
            <w:szCs w:val="34"/>
          </w:rPr>
          <w:t>https://www.upsvr.gov.sk/social-affairs-and-family/socialne-veci/inflacna-pomoc-v-sume-100-eur.html?page_id=1186447</w:t>
        </w:r>
      </w:hyperlink>
    </w:p>
    <w:sectPr w:rsidR="00F32D40" w:rsidRPr="00DD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40"/>
    <w:rsid w:val="004809F8"/>
    <w:rsid w:val="006012C3"/>
    <w:rsid w:val="00DD1159"/>
    <w:rsid w:val="00EB0EFE"/>
    <w:rsid w:val="00F32D40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F2DA"/>
  <w15:chartTrackingRefBased/>
  <w15:docId w15:val="{EC5389FA-C16D-433D-8964-050D5298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D4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F32D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svr.gov.sk/social-affairs-and-family/socialne-veci/inflacna-pomoc-v-sume-100-eur.html?page_id=1186447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Inflačná pomoc: </vt:lpstr>
      <vt:lpstr>Ako o ňu požiadať a kto má na ňu nárok?</vt:lpstr>
    </vt:vector>
  </TitlesOfParts>
  <Company>MPSVR SR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Spišiaková Renáta</dc:creator>
  <cp:keywords/>
  <dc:description/>
  <cp:lastModifiedBy>Obec Horné Otrokovce</cp:lastModifiedBy>
  <cp:revision>2</cp:revision>
  <cp:lastPrinted>2022-07-08T08:36:00Z</cp:lastPrinted>
  <dcterms:created xsi:type="dcterms:W3CDTF">2022-07-08T08:38:00Z</dcterms:created>
  <dcterms:modified xsi:type="dcterms:W3CDTF">2022-07-08T08:38:00Z</dcterms:modified>
</cp:coreProperties>
</file>